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7395D" w14:textId="77777777" w:rsidR="00280799" w:rsidRPr="004A08F7" w:rsidRDefault="00280799" w:rsidP="007B72A9">
      <w:pPr>
        <w:rPr>
          <w:szCs w:val="22"/>
        </w:rPr>
      </w:pPr>
    </w:p>
    <w:p w14:paraId="412F1E7B" w14:textId="77777777" w:rsidR="00244820" w:rsidRPr="007B72A9" w:rsidRDefault="00244820" w:rsidP="007B72A9"/>
    <w:p w14:paraId="47B13A96" w14:textId="77777777" w:rsidR="0095356C" w:rsidRPr="007B72A9" w:rsidRDefault="0095356C" w:rsidP="007B72A9">
      <w:bookmarkStart w:id="0" w:name="_Toc405969877"/>
    </w:p>
    <w:p w14:paraId="75216787" w14:textId="77777777" w:rsidR="0095356C" w:rsidRPr="007B72A9" w:rsidRDefault="0095356C" w:rsidP="007B72A9"/>
    <w:p w14:paraId="1D8D9A7C" w14:textId="77777777" w:rsidR="0095356C" w:rsidRPr="007B72A9" w:rsidRDefault="0095356C" w:rsidP="007B72A9"/>
    <w:bookmarkEnd w:id="0"/>
    <w:p w14:paraId="1A08B3D2" w14:textId="77777777" w:rsidR="00E364B8" w:rsidRDefault="00E364B8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 xml:space="preserve">GDS Exchange APIs </w:t>
      </w:r>
    </w:p>
    <w:p w14:paraId="3933C752" w14:textId="77777777" w:rsidR="00D345BE" w:rsidRDefault="00E364B8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>Developer Toolkit</w:t>
      </w:r>
      <w:r w:rsidR="00D345BE">
        <w:rPr>
          <w:sz w:val="120"/>
          <w:szCs w:val="120"/>
        </w:rPr>
        <w:t>:</w:t>
      </w:r>
    </w:p>
    <w:p w14:paraId="5AE74DE3" w14:textId="378DF43F" w:rsidR="00E364B8" w:rsidRPr="00CF3600" w:rsidRDefault="00D345BE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>Postman</w:t>
      </w:r>
      <w:r w:rsidR="00E364B8">
        <w:rPr>
          <w:sz w:val="120"/>
          <w:szCs w:val="120"/>
        </w:rPr>
        <w:t xml:space="preserve"> </w:t>
      </w:r>
      <w:r w:rsidR="00D43EA6">
        <w:rPr>
          <w:sz w:val="120"/>
          <w:szCs w:val="120"/>
        </w:rPr>
        <w:t>Instructions</w:t>
      </w:r>
    </w:p>
    <w:p w14:paraId="76A3EC0E" w14:textId="77777777" w:rsidR="00E364B8" w:rsidRPr="00CF3600" w:rsidRDefault="00E364B8" w:rsidP="00E364B8">
      <w:pPr>
        <w:pStyle w:val="Subtitle"/>
        <w:rPr>
          <w:color w:val="4E6659" w:themeColor="text2"/>
        </w:rPr>
      </w:pPr>
      <w:bookmarkStart w:id="1" w:name="_Toc405969878"/>
      <w:r>
        <w:br/>
      </w:r>
      <w:r>
        <w:br/>
      </w:r>
      <w:bookmarkEnd w:id="1"/>
    </w:p>
    <w:p w14:paraId="09A3D930" w14:textId="0E99AD46" w:rsidR="00E364B8" w:rsidRDefault="00E364B8" w:rsidP="00E364B8">
      <w:pPr>
        <w:pStyle w:val="Subtitle"/>
        <w:rPr>
          <w:color w:val="4E6659" w:themeColor="text2"/>
        </w:rPr>
      </w:pPr>
      <w:r>
        <w:rPr>
          <w:color w:val="4E6659" w:themeColor="text2"/>
        </w:rPr>
        <w:t xml:space="preserve">Version </w:t>
      </w:r>
      <w:r w:rsidRPr="00231280">
        <w:rPr>
          <w:color w:val="4E6659" w:themeColor="text2"/>
        </w:rPr>
        <w:t>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.11_1</w:t>
      </w:r>
      <w:r w:rsidR="00867955">
        <w:rPr>
          <w:color w:val="4E6659" w:themeColor="text2"/>
        </w:rPr>
        <w:t>6</w:t>
      </w:r>
      <w:r w:rsidRPr="00231280">
        <w:rPr>
          <w:color w:val="4E6659" w:themeColor="text2"/>
        </w:rPr>
        <w:t>-1</w:t>
      </w:r>
      <w:r w:rsidR="00867955">
        <w:rPr>
          <w:color w:val="4E6659" w:themeColor="text2"/>
        </w:rPr>
        <w:t>9</w:t>
      </w:r>
      <w:r w:rsidRPr="00231280">
        <w:rPr>
          <w:color w:val="4E6659" w:themeColor="text2"/>
        </w:rPr>
        <w:t>-</w:t>
      </w:r>
      <w:r w:rsidR="00867955">
        <w:rPr>
          <w:color w:val="4E6659" w:themeColor="text2"/>
        </w:rPr>
        <w:t>1</w:t>
      </w:r>
      <w:r w:rsidR="00C24B2E">
        <w:rPr>
          <w:color w:val="4E6659" w:themeColor="text2"/>
        </w:rPr>
        <w:t>6</w:t>
      </w:r>
      <w:r>
        <w:rPr>
          <w:color w:val="4E6659" w:themeColor="text2"/>
        </w:rPr>
        <w:t xml:space="preserve">: </w:t>
      </w:r>
    </w:p>
    <w:p w14:paraId="6DCFC2E7" w14:textId="617CD0B8" w:rsidR="00E364B8" w:rsidRDefault="00E364B8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Eligibility 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867955">
        <w:rPr>
          <w:color w:val="4E6659" w:themeColor="text2"/>
        </w:rPr>
        <w:t>6</w:t>
      </w:r>
    </w:p>
    <w:p w14:paraId="56750829" w14:textId="59F1D14C" w:rsidR="00E364B8" w:rsidRDefault="00E364B8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Search 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867955">
        <w:rPr>
          <w:color w:val="4E6659" w:themeColor="text2"/>
        </w:rPr>
        <w:t>9</w:t>
      </w:r>
    </w:p>
    <w:p w14:paraId="53B30779" w14:textId="67F8900D" w:rsidR="00867955" w:rsidRPr="00CF3600" w:rsidRDefault="00867955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Ticketing 2</w:t>
      </w:r>
      <w:r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2550CA">
        <w:rPr>
          <w:color w:val="4E6659" w:themeColor="text2"/>
        </w:rPr>
        <w:t>6</w:t>
      </w:r>
    </w:p>
    <w:p w14:paraId="0424053F" w14:textId="77777777" w:rsidR="00E364B8" w:rsidRDefault="00E364B8" w:rsidP="00E364B8">
      <w:pPr>
        <w:pStyle w:val="Subtitle"/>
        <w:rPr>
          <w:color w:val="4E6659" w:themeColor="text2"/>
        </w:rPr>
      </w:pPr>
    </w:p>
    <w:p w14:paraId="47BCE385" w14:textId="77777777" w:rsidR="00C25B9B" w:rsidRDefault="00C25B9B" w:rsidP="00E364B8">
      <w:pPr>
        <w:pStyle w:val="Subtitle"/>
        <w:rPr>
          <w:color w:val="4E6659" w:themeColor="text2"/>
        </w:rPr>
      </w:pPr>
    </w:p>
    <w:p w14:paraId="7690DEB6" w14:textId="77777777" w:rsidR="00C25B9B" w:rsidRDefault="00C25B9B" w:rsidP="00E364B8">
      <w:pPr>
        <w:pStyle w:val="Subtitle"/>
        <w:rPr>
          <w:color w:val="4E6659" w:themeColor="text2"/>
        </w:rPr>
      </w:pPr>
    </w:p>
    <w:p w14:paraId="1E2AD556" w14:textId="77777777" w:rsidR="00C25B9B" w:rsidRDefault="00C25B9B" w:rsidP="00E364B8">
      <w:pPr>
        <w:pStyle w:val="Subtitle"/>
        <w:rPr>
          <w:color w:val="4E6659" w:themeColor="text2"/>
        </w:rPr>
      </w:pPr>
    </w:p>
    <w:p w14:paraId="7E378A5C" w14:textId="77777777" w:rsidR="00C25B9B" w:rsidRDefault="00C25B9B" w:rsidP="00E364B8">
      <w:pPr>
        <w:pStyle w:val="Subtitle"/>
        <w:rPr>
          <w:color w:val="4E6659" w:themeColor="text2"/>
        </w:rPr>
      </w:pPr>
    </w:p>
    <w:p w14:paraId="7D477579" w14:textId="77777777" w:rsidR="00C25B9B" w:rsidRDefault="00C25B9B" w:rsidP="00E364B8">
      <w:pPr>
        <w:pStyle w:val="Subtitle"/>
        <w:rPr>
          <w:color w:val="4E6659" w:themeColor="text2"/>
        </w:rPr>
      </w:pPr>
    </w:p>
    <w:p w14:paraId="74EA04CB" w14:textId="071B09BB" w:rsidR="00E364B8" w:rsidRPr="00CF3600" w:rsidRDefault="00D71D1B" w:rsidP="00E364B8">
      <w:pPr>
        <w:pStyle w:val="Subtitle"/>
        <w:rPr>
          <w:color w:val="4E6659" w:themeColor="text2"/>
        </w:rPr>
      </w:pPr>
      <w:r>
        <w:rPr>
          <w:color w:val="4E6659" w:themeColor="text2"/>
        </w:rPr>
        <w:t>Dec</w:t>
      </w:r>
      <w:r w:rsidR="00E364B8">
        <w:rPr>
          <w:color w:val="4E6659" w:themeColor="text2"/>
        </w:rPr>
        <w:t xml:space="preserve"> 202</w:t>
      </w:r>
      <w:r w:rsidR="00E96C8B">
        <w:rPr>
          <w:color w:val="4E6659" w:themeColor="text2"/>
        </w:rPr>
        <w:t>3</w:t>
      </w:r>
    </w:p>
    <w:p w14:paraId="63F1C7C1" w14:textId="77777777" w:rsidR="007B72A9" w:rsidRDefault="00C10BA0" w:rsidP="00C10BA0">
      <w:pPr>
        <w:widowControl/>
        <w:spacing w:after="0"/>
      </w:pPr>
      <w:r>
        <w:br w:type="page"/>
      </w:r>
    </w:p>
    <w:sdt>
      <w:sdtPr>
        <w:rPr>
          <w:rFonts w:asciiTheme="minorHAnsi" w:eastAsia="Times New Roman" w:hAnsiTheme="minorHAnsi" w:cs="Times New Roman"/>
          <w:b/>
          <w:bCs/>
          <w:caps w:val="0"/>
          <w:color w:val="63666A"/>
          <w:sz w:val="22"/>
          <w:szCs w:val="24"/>
          <w:lang w:eastAsia="en-US"/>
        </w:rPr>
        <w:id w:val="745160216"/>
        <w:docPartObj>
          <w:docPartGallery w:val="Table of Contents"/>
          <w:docPartUnique/>
        </w:docPartObj>
      </w:sdtPr>
      <w:sdtEndPr>
        <w:rPr>
          <w:rFonts w:eastAsia="Arial" w:cstheme="minorBidi"/>
          <w:b w:val="0"/>
          <w:bCs w:val="0"/>
          <w:noProof/>
          <w:color w:val="000000" w:themeColor="text1"/>
          <w:szCs w:val="20"/>
        </w:rPr>
      </w:sdtEndPr>
      <w:sdtContent>
        <w:p w14:paraId="4D8921F6" w14:textId="77777777" w:rsidR="00554C23" w:rsidRPr="00897D1C" w:rsidRDefault="00554C23" w:rsidP="00D14783">
          <w:pPr>
            <w:pStyle w:val="TOCHeading"/>
          </w:pPr>
          <w:r w:rsidRPr="00897D1C">
            <w:t>Contents</w:t>
          </w:r>
        </w:p>
        <w:p w14:paraId="4B6733EB" w14:textId="37C6248D" w:rsidR="00A26F5A" w:rsidRDefault="00554C23">
          <w:pPr>
            <w:pStyle w:val="TOC1"/>
            <w:tabs>
              <w:tab w:val="right" w:leader="dot" w:pos="10423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r w:rsidRPr="00554C23">
            <w:rPr>
              <w:rFonts w:ascii="Arial" w:hAnsi="Arial"/>
              <w:color w:val="auto"/>
              <w:szCs w:val="22"/>
            </w:rPr>
            <w:fldChar w:fldCharType="begin"/>
          </w:r>
          <w:r w:rsidRPr="00554C23">
            <w:rPr>
              <w:color w:val="auto"/>
            </w:rPr>
            <w:instrText xml:space="preserve"> TOC \o "1-3" \h \z \u </w:instrText>
          </w:r>
          <w:r w:rsidRPr="00554C23">
            <w:rPr>
              <w:rFonts w:ascii="Arial" w:hAnsi="Arial"/>
              <w:color w:val="auto"/>
              <w:szCs w:val="22"/>
            </w:rPr>
            <w:fldChar w:fldCharType="separate"/>
          </w:r>
          <w:hyperlink w:anchor="_Toc120097280" w:history="1">
            <w:r w:rsidR="00A26F5A" w:rsidRPr="00B56E6B">
              <w:rPr>
                <w:rStyle w:val="Hyperlink"/>
                <w:noProof/>
              </w:rPr>
              <w:t>Import Postman Collection Files</w:t>
            </w:r>
            <w:r w:rsidR="00A26F5A">
              <w:rPr>
                <w:noProof/>
                <w:webHidden/>
              </w:rPr>
              <w:tab/>
            </w:r>
            <w:r w:rsidR="00A26F5A">
              <w:rPr>
                <w:noProof/>
                <w:webHidden/>
              </w:rPr>
              <w:fldChar w:fldCharType="begin"/>
            </w:r>
            <w:r w:rsidR="00A26F5A">
              <w:rPr>
                <w:noProof/>
                <w:webHidden/>
              </w:rPr>
              <w:instrText xml:space="preserve"> PAGEREF _Toc120097280 \h </w:instrText>
            </w:r>
            <w:r w:rsidR="00A26F5A">
              <w:rPr>
                <w:noProof/>
                <w:webHidden/>
              </w:rPr>
            </w:r>
            <w:r w:rsidR="00A26F5A">
              <w:rPr>
                <w:noProof/>
                <w:webHidden/>
              </w:rPr>
              <w:fldChar w:fldCharType="separate"/>
            </w:r>
            <w:r w:rsidR="00114EB1">
              <w:rPr>
                <w:noProof/>
                <w:webHidden/>
              </w:rPr>
              <w:t>3</w:t>
            </w:r>
            <w:r w:rsidR="00A26F5A">
              <w:rPr>
                <w:noProof/>
                <w:webHidden/>
              </w:rPr>
              <w:fldChar w:fldCharType="end"/>
            </w:r>
          </w:hyperlink>
        </w:p>
        <w:p w14:paraId="513F96B6" w14:textId="46415DC1" w:rsidR="00A26F5A" w:rsidRDefault="00AD314C">
          <w:pPr>
            <w:pStyle w:val="TOC1"/>
            <w:tabs>
              <w:tab w:val="right" w:leader="dot" w:pos="10423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hyperlink w:anchor="_Toc120097281" w:history="1">
            <w:r w:rsidR="00A26F5A" w:rsidRPr="00B56E6B">
              <w:rPr>
                <w:rStyle w:val="Hyperlink"/>
                <w:noProof/>
              </w:rPr>
              <w:t>Populate the Collection Credentials</w:t>
            </w:r>
            <w:r w:rsidR="00A26F5A">
              <w:rPr>
                <w:noProof/>
                <w:webHidden/>
              </w:rPr>
              <w:tab/>
            </w:r>
            <w:r w:rsidR="00A26F5A">
              <w:rPr>
                <w:noProof/>
                <w:webHidden/>
              </w:rPr>
              <w:fldChar w:fldCharType="begin"/>
            </w:r>
            <w:r w:rsidR="00A26F5A">
              <w:rPr>
                <w:noProof/>
                <w:webHidden/>
              </w:rPr>
              <w:instrText xml:space="preserve"> PAGEREF _Toc120097281 \h </w:instrText>
            </w:r>
            <w:r w:rsidR="00A26F5A">
              <w:rPr>
                <w:noProof/>
                <w:webHidden/>
              </w:rPr>
            </w:r>
            <w:r w:rsidR="00A26F5A">
              <w:rPr>
                <w:noProof/>
                <w:webHidden/>
              </w:rPr>
              <w:fldChar w:fldCharType="separate"/>
            </w:r>
            <w:r w:rsidR="00114EB1">
              <w:rPr>
                <w:noProof/>
                <w:webHidden/>
              </w:rPr>
              <w:t>3</w:t>
            </w:r>
            <w:r w:rsidR="00A26F5A">
              <w:rPr>
                <w:noProof/>
                <w:webHidden/>
              </w:rPr>
              <w:fldChar w:fldCharType="end"/>
            </w:r>
          </w:hyperlink>
        </w:p>
        <w:p w14:paraId="7E265335" w14:textId="0F85A3E1" w:rsidR="00504A2A" w:rsidRDefault="00554C23" w:rsidP="00E364B8">
          <w:pPr>
            <w:rPr>
              <w:noProof/>
            </w:rPr>
          </w:pPr>
          <w:r w:rsidRPr="00554C23">
            <w:rPr>
              <w:b/>
              <w:bCs/>
              <w:noProof/>
              <w:color w:val="auto"/>
            </w:rPr>
            <w:fldChar w:fldCharType="end"/>
          </w:r>
        </w:p>
      </w:sdtContent>
    </w:sdt>
    <w:p w14:paraId="1F5312EA" w14:textId="77777777" w:rsidR="00554C23" w:rsidRPr="007B72A9" w:rsidRDefault="00554C23" w:rsidP="007B72A9"/>
    <w:p w14:paraId="51095BD2" w14:textId="77777777" w:rsidR="0095356C" w:rsidRPr="007B72A9" w:rsidRDefault="0095356C" w:rsidP="007B72A9">
      <w:bookmarkStart w:id="2" w:name="_Toc405969879"/>
      <w:r w:rsidRPr="007B72A9">
        <w:br w:type="page"/>
      </w:r>
    </w:p>
    <w:p w14:paraId="3F8528FD" w14:textId="06F82DB0" w:rsidR="00E364B8" w:rsidRDefault="00E364B8" w:rsidP="00E364B8">
      <w:pPr>
        <w:pStyle w:val="Heading1"/>
      </w:pPr>
      <w:bookmarkStart w:id="3" w:name="_Toc120097280"/>
      <w:bookmarkEnd w:id="2"/>
      <w:r>
        <w:lastRenderedPageBreak/>
        <w:t>Import Postman Collection Files</w:t>
      </w:r>
      <w:bookmarkEnd w:id="3"/>
    </w:p>
    <w:p w14:paraId="72825ACF" w14:textId="6228BFCF" w:rsidR="00E364B8" w:rsidRDefault="00E364B8" w:rsidP="00E364B8">
      <w:r>
        <w:t>Follow this link to the online help for assistance using Postman and importing the Postman collection files:</w:t>
      </w:r>
    </w:p>
    <w:p w14:paraId="505355D2" w14:textId="475F0FCB" w:rsidR="00E364B8" w:rsidRPr="00943AFA" w:rsidRDefault="00AD314C" w:rsidP="00E364B8">
      <w:hyperlink r:id="rId11" w:history="1">
        <w:r w:rsidR="00E364B8" w:rsidRPr="00E364B8">
          <w:rPr>
            <w:rStyle w:val="Hyperlink"/>
            <w:sz w:val="22"/>
          </w:rPr>
          <w:t>https://support.travelport.com/webhelp/JSONAPIs/Airv11/Content/GeneralProject/UsingPostman.htm</w:t>
        </w:r>
      </w:hyperlink>
    </w:p>
    <w:p w14:paraId="03BDE983" w14:textId="237E6DC4" w:rsidR="00E364B8" w:rsidRDefault="00E364B8" w:rsidP="00E364B8">
      <w:pPr>
        <w:pStyle w:val="Heading1"/>
      </w:pPr>
      <w:bookmarkStart w:id="4" w:name="_Toc120097281"/>
      <w:r>
        <w:t xml:space="preserve">Populate the </w:t>
      </w:r>
      <w:r w:rsidRPr="007A5956">
        <w:t>Collection Credential</w:t>
      </w:r>
      <w:r>
        <w:t>s</w:t>
      </w:r>
      <w:bookmarkEnd w:id="4"/>
    </w:p>
    <w:p w14:paraId="4445B040" w14:textId="1752298E" w:rsidR="00D345BE" w:rsidRPr="00D345BE" w:rsidRDefault="00D345BE" w:rsidP="00D345BE">
      <w:r>
        <w:t>Take the following steps to populate the required credentials for the Postman suite.</w:t>
      </w:r>
    </w:p>
    <w:p w14:paraId="27B3EE27" w14:textId="77777777" w:rsidR="00E364B8" w:rsidRDefault="00D345BE" w:rsidP="00E364B8">
      <w:pPr>
        <w:pStyle w:val="ListParagraph"/>
        <w:numPr>
          <w:ilvl w:val="0"/>
          <w:numId w:val="32"/>
        </w:numPr>
      </w:pPr>
      <w:r>
        <w:t>To enter authorization credentials, e</w:t>
      </w:r>
      <w:r w:rsidR="00E364B8">
        <w:t xml:space="preserve">xpand the dropdown for </w:t>
      </w:r>
      <w:r w:rsidR="00E364B8" w:rsidRPr="00D43EA6">
        <w:rPr>
          <w:b/>
          <w:bCs/>
        </w:rPr>
        <w:t>OAuth</w:t>
      </w:r>
      <w:r w:rsidR="00E364B8">
        <w:t>:</w:t>
      </w:r>
    </w:p>
    <w:p w14:paraId="4BB5AC9B" w14:textId="7DFDAA3E" w:rsidR="00E364B8" w:rsidRDefault="00D43EA6" w:rsidP="00E364B8">
      <w:pPr>
        <w:ind w:left="720"/>
      </w:pPr>
      <w:r>
        <w:rPr>
          <w:noProof/>
        </w:rPr>
        <w:drawing>
          <wp:inline distT="0" distB="0" distL="0" distR="0" wp14:anchorId="659BCD3E" wp14:editId="251DB797">
            <wp:extent cx="3467100" cy="4229100"/>
            <wp:effectExtent l="0" t="0" r="0" b="0"/>
            <wp:docPr id="45640171" name="Picture 4564017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40171" name="Picture 45640171" descr="Graphical user interface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D2FAA46" w14:textId="1944582C" w:rsidR="00D345BE" w:rsidRDefault="00E364B8" w:rsidP="00E364B8">
      <w:pPr>
        <w:pStyle w:val="ListParagraph"/>
        <w:numPr>
          <w:ilvl w:val="0"/>
          <w:numId w:val="32"/>
        </w:numPr>
      </w:pPr>
      <w:r>
        <w:t xml:space="preserve">Click </w:t>
      </w:r>
      <w:r w:rsidR="00D345BE">
        <w:t>t</w:t>
      </w:r>
      <w:r>
        <w:t xml:space="preserve">he </w:t>
      </w:r>
      <w:r w:rsidR="00D345BE" w:rsidRPr="00D43EA6">
        <w:rPr>
          <w:b/>
          <w:bCs/>
        </w:rPr>
        <w:t>B</w:t>
      </w:r>
      <w:r w:rsidRPr="00D43EA6">
        <w:rPr>
          <w:b/>
          <w:bCs/>
        </w:rPr>
        <w:t>ody</w:t>
      </w:r>
      <w:r>
        <w:t xml:space="preserve"> tab and </w:t>
      </w:r>
      <w:r w:rsidR="00D345BE">
        <w:t xml:space="preserve">enter </w:t>
      </w:r>
      <w:r>
        <w:t>the following credentials</w:t>
      </w:r>
      <w:r w:rsidR="00D345BE">
        <w:t xml:space="preserve"> provided to you upon provisioning with Travelport</w:t>
      </w:r>
      <w:r>
        <w:t>:</w:t>
      </w:r>
    </w:p>
    <w:p w14:paraId="6F27A545" w14:textId="0F844FC8" w:rsidR="00D345BE" w:rsidRDefault="00D345BE" w:rsidP="00D345BE">
      <w:pPr>
        <w:pStyle w:val="ListParagraph"/>
        <w:numPr>
          <w:ilvl w:val="0"/>
          <w:numId w:val="34"/>
        </w:numPr>
      </w:pPr>
      <w:r>
        <w:t>U</w:t>
      </w:r>
      <w:r w:rsidR="00E364B8">
        <w:t>sername</w:t>
      </w:r>
    </w:p>
    <w:p w14:paraId="7FB67780" w14:textId="02018DC2" w:rsidR="00D345BE" w:rsidRDefault="00D345BE" w:rsidP="00D345BE">
      <w:pPr>
        <w:pStyle w:val="ListParagraph"/>
        <w:numPr>
          <w:ilvl w:val="0"/>
          <w:numId w:val="34"/>
        </w:numPr>
      </w:pPr>
      <w:r>
        <w:t>P</w:t>
      </w:r>
      <w:r w:rsidR="00E364B8">
        <w:t>assword</w:t>
      </w:r>
    </w:p>
    <w:p w14:paraId="0B981EE8" w14:textId="77777777" w:rsidR="00D345BE" w:rsidRDefault="00E364B8" w:rsidP="00D345BE">
      <w:pPr>
        <w:pStyle w:val="ListParagraph"/>
        <w:numPr>
          <w:ilvl w:val="0"/>
          <w:numId w:val="34"/>
        </w:numPr>
      </w:pPr>
      <w:r>
        <w:t>client_id</w:t>
      </w:r>
    </w:p>
    <w:p w14:paraId="389A89E8" w14:textId="6ABDBA11" w:rsidR="00E364B8" w:rsidRDefault="00E364B8" w:rsidP="00D345BE">
      <w:pPr>
        <w:pStyle w:val="ListParagraph"/>
        <w:numPr>
          <w:ilvl w:val="0"/>
          <w:numId w:val="34"/>
        </w:numPr>
      </w:pPr>
      <w:r>
        <w:t>client_secret</w:t>
      </w:r>
    </w:p>
    <w:p w14:paraId="1BA9649F" w14:textId="77777777" w:rsidR="00E364B8" w:rsidRDefault="00E364B8" w:rsidP="00E364B8"/>
    <w:p w14:paraId="4C85EB59" w14:textId="77777777" w:rsidR="00E364B8" w:rsidRDefault="00E364B8" w:rsidP="00E364B8">
      <w:pPr>
        <w:ind w:left="720"/>
      </w:pPr>
      <w:r>
        <w:rPr>
          <w:noProof/>
        </w:rPr>
        <w:lastRenderedPageBreak/>
        <w:drawing>
          <wp:inline distT="0" distB="0" distL="0" distR="0" wp14:anchorId="2017D3FE" wp14:editId="4D2C820D">
            <wp:extent cx="5943600" cy="2481580"/>
            <wp:effectExtent l="0" t="0" r="0" b="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0E95D" w14:textId="00EF0167" w:rsidR="00E364B8" w:rsidRDefault="00E364B8" w:rsidP="00E364B8">
      <w:pPr>
        <w:pStyle w:val="ListParagraph"/>
        <w:numPr>
          <w:ilvl w:val="0"/>
          <w:numId w:val="32"/>
        </w:numPr>
      </w:pPr>
      <w:r>
        <w:t xml:space="preserve">Expand the dropdown for </w:t>
      </w:r>
      <w:r w:rsidR="00D345BE">
        <w:t xml:space="preserve">each </w:t>
      </w:r>
      <w:r>
        <w:t>API</w:t>
      </w:r>
      <w:r w:rsidR="00D43EA6">
        <w:t>.</w:t>
      </w:r>
    </w:p>
    <w:p w14:paraId="48256269" w14:textId="18CB2512" w:rsidR="00E364B8" w:rsidRDefault="00D43EA6" w:rsidP="00E364B8">
      <w:pPr>
        <w:ind w:firstLine="720"/>
      </w:pPr>
      <w:r>
        <w:rPr>
          <w:noProof/>
        </w:rPr>
        <w:drawing>
          <wp:inline distT="0" distB="0" distL="0" distR="0" wp14:anchorId="4ACA433B" wp14:editId="4C820041">
            <wp:extent cx="3533775" cy="4276725"/>
            <wp:effectExtent l="0" t="0" r="0" b="0"/>
            <wp:docPr id="1328239091" name="Picture 132823909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9091" name="Picture 1328239091" descr="Graphical user interface, application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7174F" w14:textId="77777777" w:rsidR="00AC61C9" w:rsidRDefault="00AC61C9" w:rsidP="00E364B8">
      <w:pPr>
        <w:ind w:firstLine="720"/>
      </w:pPr>
    </w:p>
    <w:p w14:paraId="092409AC" w14:textId="7DDD9F3E" w:rsidR="00AC61C9" w:rsidRDefault="00AC61C9" w:rsidP="00E364B8">
      <w:pPr>
        <w:ind w:firstLine="720"/>
        <w:rPr>
          <w:noProof/>
        </w:rPr>
      </w:pPr>
    </w:p>
    <w:p w14:paraId="53CAA881" w14:textId="77777777" w:rsidR="00C25B9B" w:rsidRDefault="00C25B9B" w:rsidP="00E364B8">
      <w:pPr>
        <w:ind w:firstLine="720"/>
        <w:rPr>
          <w:noProof/>
        </w:rPr>
      </w:pPr>
    </w:p>
    <w:p w14:paraId="4758C243" w14:textId="77777777" w:rsidR="00C25B9B" w:rsidRDefault="00C25B9B" w:rsidP="00E364B8">
      <w:pPr>
        <w:ind w:firstLine="720"/>
        <w:rPr>
          <w:noProof/>
        </w:rPr>
      </w:pPr>
    </w:p>
    <w:p w14:paraId="200624DB" w14:textId="77777777" w:rsidR="00C25B9B" w:rsidRDefault="00C25B9B" w:rsidP="00E364B8">
      <w:pPr>
        <w:ind w:firstLine="720"/>
      </w:pPr>
    </w:p>
    <w:p w14:paraId="106F1C53" w14:textId="6D97DFD7" w:rsidR="00E364B8" w:rsidRDefault="00D345BE" w:rsidP="00E364B8">
      <w:pPr>
        <w:pStyle w:val="ListParagraph"/>
        <w:numPr>
          <w:ilvl w:val="0"/>
          <w:numId w:val="32"/>
        </w:numPr>
      </w:pPr>
      <w:r>
        <w:lastRenderedPageBreak/>
        <w:t xml:space="preserve">In </w:t>
      </w:r>
      <w:r w:rsidRPr="00D345BE">
        <w:rPr>
          <w:b/>
          <w:bCs/>
        </w:rPr>
        <w:t>Headers</w:t>
      </w:r>
      <w:r>
        <w:t>, v</w:t>
      </w:r>
      <w:r w:rsidR="00E364B8">
        <w:t>erify the accessgroup, Authorization, E2ETrackingID details</w:t>
      </w:r>
      <w:r>
        <w:t xml:space="preserve">. In </w:t>
      </w:r>
      <w:r w:rsidRPr="00D345BE">
        <w:rPr>
          <w:b/>
          <w:bCs/>
        </w:rPr>
        <w:t>Params</w:t>
      </w:r>
      <w:r>
        <w:t xml:space="preserve"> verify the </w:t>
      </w:r>
      <w:r w:rsidR="00E364B8">
        <w:t xml:space="preserve">PNR Locator </w:t>
      </w:r>
      <w:r>
        <w:t>q</w:t>
      </w:r>
      <w:r w:rsidR="00E364B8">
        <w:t xml:space="preserve">uery </w:t>
      </w:r>
      <w:r>
        <w:t>p</w:t>
      </w:r>
      <w:r w:rsidR="00E364B8">
        <w:t>arameter</w:t>
      </w:r>
      <w:r>
        <w:t xml:space="preserve">. Click </w:t>
      </w:r>
      <w:r w:rsidRPr="00D345BE">
        <w:rPr>
          <w:b/>
          <w:bCs/>
        </w:rPr>
        <w:t>Send</w:t>
      </w:r>
      <w:r>
        <w:t>.</w:t>
      </w:r>
    </w:p>
    <w:p w14:paraId="119E53AD" w14:textId="77777777" w:rsidR="00E364B8" w:rsidRDefault="00E364B8" w:rsidP="00E364B8">
      <w:pPr>
        <w:ind w:firstLine="720"/>
      </w:pPr>
      <w:r>
        <w:rPr>
          <w:noProof/>
        </w:rPr>
        <w:drawing>
          <wp:inline distT="0" distB="0" distL="0" distR="0" wp14:anchorId="0966C06A" wp14:editId="45F05935">
            <wp:extent cx="5943600" cy="2272030"/>
            <wp:effectExtent l="0" t="0" r="0" b="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30655" w14:textId="77777777" w:rsidR="00314E82" w:rsidRPr="00314E82" w:rsidRDefault="00314E82" w:rsidP="00314E82">
      <w:pPr>
        <w:rPr>
          <w:rFonts w:eastAsiaTheme="minorEastAsia"/>
        </w:rPr>
      </w:pPr>
      <w:r>
        <w:t xml:space="preserve">These steps populate the following: </w:t>
      </w:r>
    </w:p>
    <w:p w14:paraId="01FCDE2E" w14:textId="6F322BEA" w:rsidR="00E364B8" w:rsidRPr="00314E82" w:rsidRDefault="00E364B8" w:rsidP="00314E82">
      <w:pPr>
        <w:pStyle w:val="ListParagraph"/>
        <w:numPr>
          <w:ilvl w:val="0"/>
          <w:numId w:val="35"/>
        </w:numPr>
        <w:rPr>
          <w:rFonts w:eastAsiaTheme="minorEastAsia"/>
        </w:rPr>
      </w:pPr>
      <w:r>
        <w:t xml:space="preserve">The reservation </w:t>
      </w:r>
      <w:r w:rsidR="00D345BE">
        <w:t>i</w:t>
      </w:r>
      <w:r>
        <w:t>dentifier from the Initiate Work</w:t>
      </w:r>
      <w:r w:rsidR="00D345BE">
        <w:t>b</w:t>
      </w:r>
      <w:r>
        <w:t xml:space="preserve">ench from </w:t>
      </w:r>
      <w:r w:rsidR="00314E82">
        <w:t xml:space="preserve">the </w:t>
      </w:r>
      <w:r>
        <w:t xml:space="preserve">Retrieve PNR Response </w:t>
      </w:r>
      <w:r w:rsidR="00314E82">
        <w:t xml:space="preserve">is </w:t>
      </w:r>
      <w:r>
        <w:t xml:space="preserve">passed as the search ID in the </w:t>
      </w:r>
      <w:r w:rsidR="00314E82">
        <w:t>Exchange S</w:t>
      </w:r>
      <w:r>
        <w:t xml:space="preserve">earch </w:t>
      </w:r>
      <w:r w:rsidR="00314E82">
        <w:t xml:space="preserve">request </w:t>
      </w:r>
      <w:r>
        <w:t>body.</w:t>
      </w:r>
    </w:p>
    <w:p w14:paraId="5CE44561" w14:textId="2988FF9B" w:rsidR="00E364B8" w:rsidRDefault="00314E82" w:rsidP="00314E82">
      <w:pPr>
        <w:pStyle w:val="ListParagraph"/>
        <w:numPr>
          <w:ilvl w:val="0"/>
          <w:numId w:val="35"/>
        </w:numPr>
      </w:pPr>
      <w:r>
        <w:t>For Modify</w:t>
      </w:r>
      <w:r w:rsidR="00D43EA6">
        <w:t xml:space="preserve"> </w:t>
      </w:r>
      <w:r>
        <w:t>Offer, t</w:t>
      </w:r>
      <w:r w:rsidR="00E364B8">
        <w:t xml:space="preserve">he CatalogOfferings </w:t>
      </w:r>
      <w:r>
        <w:t>i</w:t>
      </w:r>
      <w:r w:rsidR="00E364B8">
        <w:t xml:space="preserve">dentifier from the Search response </w:t>
      </w:r>
      <w:r>
        <w:t xml:space="preserve">is added to the request body and the </w:t>
      </w:r>
      <w:r w:rsidR="00E364B8">
        <w:t xml:space="preserve">reservation Identifier </w:t>
      </w:r>
      <w:r>
        <w:t xml:space="preserve">is </w:t>
      </w:r>
      <w:r w:rsidR="00E364B8">
        <w:t>passed in the URL.</w:t>
      </w:r>
    </w:p>
    <w:p w14:paraId="772A9D11" w14:textId="7B255FFC" w:rsidR="00E364B8" w:rsidRDefault="00E364B8" w:rsidP="00314E82">
      <w:pPr>
        <w:pStyle w:val="ListParagraph"/>
        <w:numPr>
          <w:ilvl w:val="0"/>
          <w:numId w:val="35"/>
        </w:numPr>
      </w:pPr>
      <w:r>
        <w:t>The reservation</w:t>
      </w:r>
      <w:r w:rsidR="00314E82">
        <w:t xml:space="preserve"> i</w:t>
      </w:r>
      <w:r>
        <w:t xml:space="preserve">dentifier </w:t>
      </w:r>
      <w:r w:rsidR="00314E82">
        <w:t xml:space="preserve">is </w:t>
      </w:r>
      <w:r>
        <w:t xml:space="preserve">passed in the URL for </w:t>
      </w:r>
      <w:r w:rsidR="00314E82">
        <w:t xml:space="preserve">the </w:t>
      </w:r>
      <w:r>
        <w:t>Add FOP, Add Payment, Document Override and Ticket Issuance steps.</w:t>
      </w:r>
    </w:p>
    <w:p w14:paraId="38D87E4D" w14:textId="6AD7FB73" w:rsidR="00E364B8" w:rsidRDefault="00E364B8" w:rsidP="00E364B8"/>
    <w:p w14:paraId="554C1421" w14:textId="77777777" w:rsidR="00E364B8" w:rsidRDefault="00E364B8" w:rsidP="00E364B8">
      <w:r w:rsidRPr="00E364B8">
        <w:rPr>
          <w:b/>
          <w:bCs/>
          <w:color w:val="FF061F" w:themeColor="accent5" w:themeShade="BF"/>
        </w:rPr>
        <w:t xml:space="preserve">NOTE: </w:t>
      </w:r>
      <w:r>
        <w:t>Ensure these header values are sent in all services:</w:t>
      </w:r>
    </w:p>
    <w:p w14:paraId="2C404157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>AccessGroup</w:t>
      </w:r>
    </w:p>
    <w:p w14:paraId="21ECEFEE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>Authorization</w:t>
      </w:r>
    </w:p>
    <w:p w14:paraId="23D10521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 xml:space="preserve">E2ETrackingID/ traceid </w:t>
      </w:r>
    </w:p>
    <w:p w14:paraId="09D4EC96" w14:textId="24BE7D5C" w:rsidR="00E364B8" w:rsidRDefault="00E364B8" w:rsidP="00E364B8">
      <w:pPr>
        <w:pStyle w:val="ListParagraph"/>
        <w:numPr>
          <w:ilvl w:val="0"/>
          <w:numId w:val="33"/>
        </w:numPr>
      </w:pPr>
      <w:r>
        <w:t>bearer token</w:t>
      </w:r>
    </w:p>
    <w:p w14:paraId="3AA74EC2" w14:textId="77777777" w:rsidR="00E364B8" w:rsidRPr="00E364B8" w:rsidRDefault="00E364B8" w:rsidP="00E364B8"/>
    <w:sectPr w:rsidR="00E364B8" w:rsidRPr="00E364B8" w:rsidSect="00894B5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039C" w14:textId="77777777" w:rsidR="00AD314C" w:rsidRDefault="00AD314C" w:rsidP="00D14783">
      <w:r>
        <w:separator/>
      </w:r>
    </w:p>
  </w:endnote>
  <w:endnote w:type="continuationSeparator" w:id="0">
    <w:p w14:paraId="33A5CCD0" w14:textId="77777777" w:rsidR="00AD314C" w:rsidRDefault="00AD314C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48C0E" w14:textId="77777777" w:rsidR="002550CA" w:rsidRDefault="002550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0F952" w14:textId="6D2B1FD1" w:rsidR="00A26F5A" w:rsidRDefault="00A26F5A" w:rsidP="00A26F5A">
    <w:pPr>
      <w:pStyle w:val="Footer"/>
      <w:tabs>
        <w:tab w:val="clear" w:pos="9990"/>
        <w:tab w:val="right" w:pos="10348"/>
      </w:tabs>
    </w:pPr>
    <w:r>
      <w:t xml:space="preserve">GDS Exchange APIs Developer Toolkit - </w:t>
    </w:r>
    <w:r w:rsidRPr="00231280">
      <w:rPr>
        <w:color w:val="auto"/>
      </w:rPr>
      <w:t>Version 2</w:t>
    </w:r>
    <w:r w:rsidR="00EB3A49">
      <w:rPr>
        <w:color w:val="auto"/>
      </w:rPr>
      <w:t>3</w:t>
    </w:r>
    <w:r w:rsidRPr="00231280">
      <w:rPr>
        <w:color w:val="auto"/>
      </w:rPr>
      <w:t>.11_1</w:t>
    </w:r>
    <w:r w:rsidR="00EC7492">
      <w:rPr>
        <w:color w:val="auto"/>
      </w:rPr>
      <w:t>6</w:t>
    </w:r>
    <w:r w:rsidRPr="00231280">
      <w:rPr>
        <w:color w:val="auto"/>
      </w:rPr>
      <w:t>-1</w:t>
    </w:r>
    <w:r w:rsidR="00EC7492">
      <w:rPr>
        <w:color w:val="auto"/>
      </w:rPr>
      <w:t>9</w:t>
    </w:r>
    <w:r w:rsidRPr="00231280">
      <w:rPr>
        <w:color w:val="auto"/>
      </w:rPr>
      <w:t>-</w:t>
    </w:r>
    <w:r w:rsidR="00EB3A49">
      <w:rPr>
        <w:color w:val="auto"/>
      </w:rPr>
      <w:t>3</w:t>
    </w:r>
    <w:r w:rsidR="00EC7492" w:rsidRPr="00231280">
      <w:rPr>
        <w:color w:val="auto"/>
      </w:rPr>
      <w:t>-</w:t>
    </w:r>
    <w:r w:rsidR="00EC7492">
      <w:rPr>
        <w:color w:val="auto"/>
      </w:rPr>
      <w:t>1</w:t>
    </w:r>
    <w:r w:rsidR="002550CA">
      <w:rPr>
        <w:color w:val="auto"/>
      </w:rPr>
      <w:t>6</w:t>
    </w:r>
    <w:bookmarkStart w:id="5" w:name="_GoBack"/>
    <w:bookmarkEnd w:id="5"/>
  </w:p>
  <w:p w14:paraId="3518FE92" w14:textId="756BBA3D" w:rsidR="00D93363" w:rsidRPr="00E61C5C" w:rsidRDefault="00A26F5A" w:rsidP="0030012C">
    <w:pPr>
      <w:pStyle w:val="Footer"/>
      <w:tabs>
        <w:tab w:val="clear" w:pos="9990"/>
        <w:tab w:val="right" w:pos="10348"/>
      </w:tabs>
    </w:pPr>
    <w:r>
      <w:t>Public</w:t>
    </w:r>
    <w:r w:rsidR="0030012C">
      <w:tab/>
      <w:t xml:space="preserve">Page </w:t>
    </w:r>
    <w:r w:rsidR="0030012C">
      <w:fldChar w:fldCharType="begin"/>
    </w:r>
    <w:r w:rsidR="0030012C">
      <w:instrText xml:space="preserve"> PAGE   \* MERGEFORMAT </w:instrText>
    </w:r>
    <w:r w:rsidR="0030012C">
      <w:fldChar w:fldCharType="separate"/>
    </w:r>
    <w:r w:rsidR="0030012C">
      <w:t>1</w:t>
    </w:r>
    <w:r w:rsidR="0030012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B70B9" w14:textId="77777777" w:rsidR="0030012C" w:rsidRDefault="0030012C" w:rsidP="0030012C">
    <w:pPr>
      <w:pStyle w:val="Footer"/>
      <w:tabs>
        <w:tab w:val="clear" w:pos="9990"/>
        <w:tab w:val="right" w:pos="10348"/>
      </w:tabs>
    </w:pPr>
  </w:p>
  <w:p w14:paraId="41205E8C" w14:textId="7E2F5630" w:rsidR="0030012C" w:rsidRDefault="0030012C" w:rsidP="0030012C">
    <w:pPr>
      <w:pStyle w:val="Footer"/>
      <w:tabs>
        <w:tab w:val="clear" w:pos="9990"/>
        <w:tab w:val="right" w:pos="10348"/>
      </w:tabs>
    </w:pPr>
    <w:r>
      <w:t xml:space="preserve">Public </w:t>
    </w:r>
  </w:p>
  <w:p w14:paraId="11D7FC93" w14:textId="77777777" w:rsidR="0030012C" w:rsidRDefault="00300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03145" w14:textId="77777777" w:rsidR="00AD314C" w:rsidRDefault="00AD314C" w:rsidP="00D14783">
      <w:r>
        <w:separator/>
      </w:r>
    </w:p>
  </w:footnote>
  <w:footnote w:type="continuationSeparator" w:id="0">
    <w:p w14:paraId="60D490BA" w14:textId="77777777" w:rsidR="00AD314C" w:rsidRDefault="00AD314C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DA6BC" w14:textId="77777777" w:rsidR="002550CA" w:rsidRDefault="002550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D473" w14:textId="77777777" w:rsidR="00D93363" w:rsidRPr="00D14783" w:rsidRDefault="00191CAF" w:rsidP="00CF3600">
    <w:pPr>
      <w:pStyle w:val="Header"/>
      <w:jc w:val="right"/>
    </w:pPr>
    <w:r>
      <w:rPr>
        <w:noProof/>
      </w:rPr>
      <w:drawing>
        <wp:inline distT="0" distB="0" distL="0" distR="0" wp14:anchorId="433DCE2A" wp14:editId="351B080F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C90A7" w14:textId="77777777" w:rsidR="00F02ABB" w:rsidRPr="002E509F" w:rsidRDefault="00E20E23" w:rsidP="00F02ABB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9110961" wp14:editId="4DA1B796">
              <wp:simplePos x="0" y="0"/>
              <wp:positionH relativeFrom="margin">
                <wp:posOffset>-467360</wp:posOffset>
              </wp:positionH>
              <wp:positionV relativeFrom="margin">
                <wp:posOffset>-1088808</wp:posOffset>
              </wp:positionV>
              <wp:extent cx="7560000" cy="10692000"/>
              <wp:effectExtent l="0" t="0" r="0" b="190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rgbClr val="F7E3C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1DBF957B" id="Rectangle 7" o:spid="_x0000_s1026" style="position:absolute;margin-left:-36.8pt;margin-top:-85.75pt;width:595.3pt;height:841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" fillcolor="#f7e3cb" stroked="f" strokeweight="1pt">
              <w10:wrap anchorx="margin" anchory="margin"/>
            </v:rect>
          </w:pict>
        </mc:Fallback>
      </mc:AlternateContent>
    </w:r>
    <w:r w:rsidR="00F02ABB" w:rsidRPr="002E509F">
      <w:rPr>
        <w:noProof/>
      </w:rPr>
      <w:drawing>
        <wp:inline distT="0" distB="0" distL="0" distR="0" wp14:anchorId="500CDE2B" wp14:editId="18B3E7F2">
          <wp:extent cx="1979271" cy="237513"/>
          <wp:effectExtent l="0" t="0" r="254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4183" cy="250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7630A8" w14:textId="77777777" w:rsidR="003E4259" w:rsidRPr="00F02ABB" w:rsidRDefault="003E4259" w:rsidP="00F02A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12382"/>
    <w:multiLevelType w:val="hybridMultilevel"/>
    <w:tmpl w:val="06AC5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36F60"/>
    <w:multiLevelType w:val="hybridMultilevel"/>
    <w:tmpl w:val="2C063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5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9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2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46771"/>
    <w:multiLevelType w:val="hybridMultilevel"/>
    <w:tmpl w:val="67C0C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65242"/>
    <w:multiLevelType w:val="hybridMultilevel"/>
    <w:tmpl w:val="F0F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60AAA"/>
    <w:multiLevelType w:val="hybridMultilevel"/>
    <w:tmpl w:val="A224E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03710D"/>
    <w:multiLevelType w:val="hybridMultilevel"/>
    <w:tmpl w:val="C8A28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B5C7A"/>
    <w:multiLevelType w:val="hybridMultilevel"/>
    <w:tmpl w:val="DB3A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55025"/>
    <w:multiLevelType w:val="hybridMultilevel"/>
    <w:tmpl w:val="E096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35EF4"/>
    <w:multiLevelType w:val="hybridMultilevel"/>
    <w:tmpl w:val="1E88C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</w:num>
  <w:num w:numId="2">
    <w:abstractNumId w:val="13"/>
    <w:lvlOverride w:ilvl="0">
      <w:startOverride w:val="2"/>
    </w:lvlOverride>
  </w:num>
  <w:num w:numId="3">
    <w:abstractNumId w:val="20"/>
  </w:num>
  <w:num w:numId="4">
    <w:abstractNumId w:val="26"/>
  </w:num>
  <w:num w:numId="5">
    <w:abstractNumId w:val="4"/>
  </w:num>
  <w:num w:numId="6">
    <w:abstractNumId w:val="30"/>
  </w:num>
  <w:num w:numId="7">
    <w:abstractNumId w:val="2"/>
  </w:num>
  <w:num w:numId="8">
    <w:abstractNumId w:val="15"/>
  </w:num>
  <w:num w:numId="9">
    <w:abstractNumId w:val="22"/>
  </w:num>
  <w:num w:numId="10">
    <w:abstractNumId w:val="6"/>
  </w:num>
  <w:num w:numId="11">
    <w:abstractNumId w:val="0"/>
  </w:num>
  <w:num w:numId="12">
    <w:abstractNumId w:val="19"/>
  </w:num>
  <w:num w:numId="13">
    <w:abstractNumId w:val="24"/>
  </w:num>
  <w:num w:numId="14">
    <w:abstractNumId w:val="5"/>
  </w:num>
  <w:num w:numId="15">
    <w:abstractNumId w:val="8"/>
  </w:num>
  <w:num w:numId="16">
    <w:abstractNumId w:val="31"/>
  </w:num>
  <w:num w:numId="17">
    <w:abstractNumId w:val="9"/>
  </w:num>
  <w:num w:numId="18">
    <w:abstractNumId w:val="10"/>
  </w:num>
  <w:num w:numId="19">
    <w:abstractNumId w:val="16"/>
  </w:num>
  <w:num w:numId="20">
    <w:abstractNumId w:val="21"/>
  </w:num>
  <w:num w:numId="21">
    <w:abstractNumId w:val="14"/>
  </w:num>
  <w:num w:numId="22">
    <w:abstractNumId w:val="17"/>
  </w:num>
  <w:num w:numId="23">
    <w:abstractNumId w:val="18"/>
  </w:num>
  <w:num w:numId="24">
    <w:abstractNumId w:val="1"/>
  </w:num>
  <w:num w:numId="25">
    <w:abstractNumId w:val="11"/>
  </w:num>
  <w:num w:numId="26">
    <w:abstractNumId w:val="7"/>
  </w:num>
  <w:num w:numId="27">
    <w:abstractNumId w:val="25"/>
  </w:num>
  <w:num w:numId="28">
    <w:abstractNumId w:val="3"/>
  </w:num>
  <w:num w:numId="29">
    <w:abstractNumId w:val="33"/>
  </w:num>
  <w:num w:numId="30">
    <w:abstractNumId w:val="23"/>
  </w:num>
  <w:num w:numId="31">
    <w:abstractNumId w:val="29"/>
  </w:num>
  <w:num w:numId="32">
    <w:abstractNumId w:val="28"/>
  </w:num>
  <w:num w:numId="33">
    <w:abstractNumId w:val="32"/>
  </w:num>
  <w:num w:numId="34">
    <w:abstractNumId w:val="27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4B8"/>
    <w:rsid w:val="00011245"/>
    <w:rsid w:val="00034CA8"/>
    <w:rsid w:val="000765F6"/>
    <w:rsid w:val="00077595"/>
    <w:rsid w:val="000927C2"/>
    <w:rsid w:val="000A023D"/>
    <w:rsid w:val="000A6CA5"/>
    <w:rsid w:val="000D31D4"/>
    <w:rsid w:val="000E149B"/>
    <w:rsid w:val="000F34D8"/>
    <w:rsid w:val="00114560"/>
    <w:rsid w:val="00114EB1"/>
    <w:rsid w:val="00122324"/>
    <w:rsid w:val="00125248"/>
    <w:rsid w:val="001317B3"/>
    <w:rsid w:val="00134961"/>
    <w:rsid w:val="00156383"/>
    <w:rsid w:val="00191CAF"/>
    <w:rsid w:val="00192B4B"/>
    <w:rsid w:val="00194C68"/>
    <w:rsid w:val="001B5237"/>
    <w:rsid w:val="00214C23"/>
    <w:rsid w:val="0022621A"/>
    <w:rsid w:val="00244820"/>
    <w:rsid w:val="002539B6"/>
    <w:rsid w:val="002550CA"/>
    <w:rsid w:val="00280799"/>
    <w:rsid w:val="00285B34"/>
    <w:rsid w:val="002934EE"/>
    <w:rsid w:val="002B6956"/>
    <w:rsid w:val="002C3A24"/>
    <w:rsid w:val="0030012C"/>
    <w:rsid w:val="0030679E"/>
    <w:rsid w:val="00314E82"/>
    <w:rsid w:val="003172B3"/>
    <w:rsid w:val="00323052"/>
    <w:rsid w:val="003408EF"/>
    <w:rsid w:val="00355A54"/>
    <w:rsid w:val="00392BAB"/>
    <w:rsid w:val="003B1BD3"/>
    <w:rsid w:val="003C6A32"/>
    <w:rsid w:val="003E4259"/>
    <w:rsid w:val="003E5200"/>
    <w:rsid w:val="004323A4"/>
    <w:rsid w:val="0045471D"/>
    <w:rsid w:val="0046081E"/>
    <w:rsid w:val="00467140"/>
    <w:rsid w:val="004710CD"/>
    <w:rsid w:val="004A08F7"/>
    <w:rsid w:val="004B2CB2"/>
    <w:rsid w:val="004E0D26"/>
    <w:rsid w:val="004E4642"/>
    <w:rsid w:val="00504A2A"/>
    <w:rsid w:val="00506F9A"/>
    <w:rsid w:val="005279A5"/>
    <w:rsid w:val="00527FEE"/>
    <w:rsid w:val="005413F2"/>
    <w:rsid w:val="00552C3D"/>
    <w:rsid w:val="00554C23"/>
    <w:rsid w:val="005610D7"/>
    <w:rsid w:val="005E5615"/>
    <w:rsid w:val="005E7E37"/>
    <w:rsid w:val="006112E7"/>
    <w:rsid w:val="006123BF"/>
    <w:rsid w:val="00622EDF"/>
    <w:rsid w:val="00635299"/>
    <w:rsid w:val="006446FD"/>
    <w:rsid w:val="006448DC"/>
    <w:rsid w:val="0064616B"/>
    <w:rsid w:val="0064694F"/>
    <w:rsid w:val="00650396"/>
    <w:rsid w:val="00690FD7"/>
    <w:rsid w:val="00691D8A"/>
    <w:rsid w:val="006D0C13"/>
    <w:rsid w:val="006D1775"/>
    <w:rsid w:val="006D5EEB"/>
    <w:rsid w:val="006E06D3"/>
    <w:rsid w:val="007257CF"/>
    <w:rsid w:val="00733C2B"/>
    <w:rsid w:val="00750006"/>
    <w:rsid w:val="00753DE4"/>
    <w:rsid w:val="00787660"/>
    <w:rsid w:val="00790FA3"/>
    <w:rsid w:val="007B5F35"/>
    <w:rsid w:val="007B60F7"/>
    <w:rsid w:val="007B72A9"/>
    <w:rsid w:val="007D3658"/>
    <w:rsid w:val="007E7F5A"/>
    <w:rsid w:val="007F27E0"/>
    <w:rsid w:val="008001D5"/>
    <w:rsid w:val="00867955"/>
    <w:rsid w:val="00894B59"/>
    <w:rsid w:val="0089681C"/>
    <w:rsid w:val="00897D1C"/>
    <w:rsid w:val="008A233E"/>
    <w:rsid w:val="008B41D5"/>
    <w:rsid w:val="008B6EDB"/>
    <w:rsid w:val="00917459"/>
    <w:rsid w:val="0095356C"/>
    <w:rsid w:val="009909D8"/>
    <w:rsid w:val="009A0767"/>
    <w:rsid w:val="00A107F5"/>
    <w:rsid w:val="00A26F5A"/>
    <w:rsid w:val="00A37780"/>
    <w:rsid w:val="00A52DDF"/>
    <w:rsid w:val="00A55966"/>
    <w:rsid w:val="00A569BE"/>
    <w:rsid w:val="00A56F66"/>
    <w:rsid w:val="00A64B75"/>
    <w:rsid w:val="00AB2E51"/>
    <w:rsid w:val="00AC61C9"/>
    <w:rsid w:val="00AD314C"/>
    <w:rsid w:val="00B01B0F"/>
    <w:rsid w:val="00B14B1D"/>
    <w:rsid w:val="00B425B4"/>
    <w:rsid w:val="00B67B99"/>
    <w:rsid w:val="00B8371B"/>
    <w:rsid w:val="00BB16D6"/>
    <w:rsid w:val="00BC01DF"/>
    <w:rsid w:val="00BD2DAA"/>
    <w:rsid w:val="00BD6417"/>
    <w:rsid w:val="00BF2A4F"/>
    <w:rsid w:val="00BF3B1E"/>
    <w:rsid w:val="00C04F54"/>
    <w:rsid w:val="00C10BA0"/>
    <w:rsid w:val="00C24B2E"/>
    <w:rsid w:val="00C25B9B"/>
    <w:rsid w:val="00C46782"/>
    <w:rsid w:val="00C73E91"/>
    <w:rsid w:val="00C9092E"/>
    <w:rsid w:val="00CA077A"/>
    <w:rsid w:val="00CC46D8"/>
    <w:rsid w:val="00CC7FBB"/>
    <w:rsid w:val="00CD13A8"/>
    <w:rsid w:val="00CF3600"/>
    <w:rsid w:val="00D14783"/>
    <w:rsid w:val="00D345BE"/>
    <w:rsid w:val="00D4165B"/>
    <w:rsid w:val="00D43EA6"/>
    <w:rsid w:val="00D54218"/>
    <w:rsid w:val="00D56B80"/>
    <w:rsid w:val="00D60AFE"/>
    <w:rsid w:val="00D60D1A"/>
    <w:rsid w:val="00D71D1B"/>
    <w:rsid w:val="00D93363"/>
    <w:rsid w:val="00DC08C7"/>
    <w:rsid w:val="00DD75E0"/>
    <w:rsid w:val="00DF784A"/>
    <w:rsid w:val="00E1289C"/>
    <w:rsid w:val="00E20E23"/>
    <w:rsid w:val="00E31EEA"/>
    <w:rsid w:val="00E364B8"/>
    <w:rsid w:val="00E45A1E"/>
    <w:rsid w:val="00E61C5C"/>
    <w:rsid w:val="00E77D19"/>
    <w:rsid w:val="00E962A7"/>
    <w:rsid w:val="00E96C8B"/>
    <w:rsid w:val="00EB3A49"/>
    <w:rsid w:val="00EC7492"/>
    <w:rsid w:val="00EF7CB2"/>
    <w:rsid w:val="00F02ABB"/>
    <w:rsid w:val="00F36ADA"/>
    <w:rsid w:val="00F51878"/>
    <w:rsid w:val="00F6605B"/>
    <w:rsid w:val="00F82256"/>
    <w:rsid w:val="00F93CDD"/>
    <w:rsid w:val="00FA3DC9"/>
    <w:rsid w:val="00FC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47CB868"/>
  <w15:docId w15:val="{95EDA77A-D64A-462B-8EF2-D498D7E3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600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621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22621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CF3600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200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621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rsid w:val="003E5200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4E4642"/>
    <w:pPr>
      <w:contextualSpacing/>
    </w:pPr>
    <w:rPr>
      <w:rFonts w:ascii="Impact" w:eastAsiaTheme="majorEastAsia" w:hAnsi="Impact" w:cs="Times New Roman (Headings CS)"/>
      <w:caps/>
      <w:color w:val="000000" w:themeColor="text1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4642"/>
    <w:rPr>
      <w:rFonts w:ascii="Impact" w:eastAsiaTheme="majorEastAsia" w:hAnsi="Impact" w:cs="Times New Roman (Headings CS)"/>
      <w:caps/>
      <w:color w:val="000000" w:themeColor="text1"/>
      <w:kern w:val="28"/>
      <w:sz w:val="96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22621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CF3600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customStyle="1" w:styleId="Subtitle">
    <w:name w:val="Sub title"/>
    <w:qFormat/>
    <w:rsid w:val="004E4642"/>
    <w:rPr>
      <w:rFonts w:asciiTheme="majorHAnsi" w:eastAsiaTheme="majorEastAsia" w:hAnsiTheme="majorHAnsi" w:cstheme="majorBidi"/>
      <w:b/>
      <w:iCs/>
      <w:color w:val="000000" w:themeColor="text1"/>
      <w:sz w:val="32"/>
      <w:szCs w:val="32"/>
    </w:rPr>
  </w:style>
  <w:style w:type="paragraph" w:customStyle="1" w:styleId="xmsonormal">
    <w:name w:val="x_msonormal"/>
    <w:basedOn w:val="Normal"/>
    <w:rsid w:val="00E364B8"/>
    <w:pPr>
      <w:widowControl/>
      <w:spacing w:after="0"/>
    </w:pPr>
    <w:rPr>
      <w:rFonts w:ascii="Calibri" w:eastAsiaTheme="minorHAnsi" w:hAnsi="Calibri" w:cs="Calibri"/>
      <w:color w:val="auto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6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pport.travelport.com/webhelp/JSONAPIs/Airv11/Content/GeneralProject/UsingPostman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JSON%20Project\TravelportTemplates\A4%20General%20with%20sand%20cover%20page_UPDATED%20MAY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18B7E03-48D4-254C-B905-2924136C5D2A}">
  <we:reference id="01cd1c88-25e9-4daa-b0ef-32dc541ed811" version="1.0.0.0" store="EXCatalog" storeType="EXCatalog"/>
  <we:alternateReferences>
    <we:reference id="WA200000068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9" ma:contentTypeDescription="Create a new document." ma:contentTypeScope="" ma:versionID="9ac048c5d901ee5f26b0de9a27374b67">
  <xsd:schema xmlns:xsd="http://www.w3.org/2001/XMLSchema" xmlns:xs="http://www.w3.org/2001/XMLSchema" xmlns:p="http://schemas.microsoft.com/office/2006/metadata/properties" xmlns:ns2="0431a93c-5e39-4618-adac-aa902fcdf9a0" xmlns:ns3="c35c94e0-1897-407a-8866-dd1b6a47cef7" xmlns:ns4="782ee371-d592-43a1-803a-eb1b196e91fe" targetNamespace="http://schemas.microsoft.com/office/2006/metadata/properties" ma:root="true" ma:fieldsID="fb5c0bfd3c21db590304d691df14e526" ns2:_="" ns3:_="" ns4:_="">
    <xsd:import namespace="0431a93c-5e39-4618-adac-aa902fcdf9a0"/>
    <xsd:import namespace="c35c94e0-1897-407a-8866-dd1b6a47cef7"/>
    <xsd:import namespace="782ee371-d592-43a1-803a-eb1b196e9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455e63-64e4-44cd-b484-2e0f960f93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ee371-d592-43a1-803a-eb1b196e91f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b463ec2-5ba2-40da-aa47-ee500240efa9}" ma:internalName="TaxCatchAll" ma:showField="CatchAllData" ma:web="c35c94e0-1897-407a-8866-dd1b6a47ce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782ee371-d592-43a1-803a-eb1b196e91fe" xsi:nil="true"/>
    <lcf76f155ced4ddcb4097134ff3c332f xmlns="0431a93c-5e39-4618-adac-aa902fcdf9a0">
      <Terms xmlns="http://schemas.microsoft.com/office/infopath/2007/PartnerControls"/>
    </lcf76f155ced4ddcb4097134ff3c332f>
    <Date xmlns="0431a93c-5e39-4618-adac-aa902fcdf9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CDFFC-2F7B-43B3-BB9F-7252410F8850}"/>
</file>

<file path=customXml/itemProps3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  <ds:schemaRef ds:uri="782ee371-d592-43a1-803a-eb1b196e91fe"/>
    <ds:schemaRef ds:uri="3c3fb585-7cfc-48c1-b285-b3e60c87495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BC9914-CADC-4E0B-84EF-FB5E80C8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General with sand cover page_UPDATED MAY 2021</Template>
  <TotalTime>38</TotalTime>
  <Pages>5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EusConfig</dc:creator>
  <cp:lastModifiedBy>Sharma, Shweta</cp:lastModifiedBy>
  <cp:revision>23</cp:revision>
  <cp:lastPrinted>2023-08-24T19:31:00Z</cp:lastPrinted>
  <dcterms:created xsi:type="dcterms:W3CDTF">2022-11-23T18:46:00Z</dcterms:created>
  <dcterms:modified xsi:type="dcterms:W3CDTF">2023-12-13T11:06:00Z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